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7B62A" w14:textId="77777777" w:rsidR="00190AA7" w:rsidRDefault="00190AA7" w:rsidP="000C4309">
      <w:pPr>
        <w:jc w:val="center"/>
        <w:rPr>
          <w:rFonts w:ascii="Tahoma" w:hAnsi="Tahoma" w:cs="Tahoma"/>
          <w:b/>
          <w:bCs/>
          <w:color w:val="000000"/>
          <w:sz w:val="40"/>
          <w:szCs w:val="40"/>
          <w:rtl/>
        </w:rPr>
      </w:pPr>
      <w:bookmarkStart w:id="0" w:name="_Hlk65528867"/>
    </w:p>
    <w:p w14:paraId="3F9463E3" w14:textId="6F243010" w:rsidR="00B37920" w:rsidRPr="00190AA7" w:rsidRDefault="00A6422C" w:rsidP="000C4309">
      <w:pPr>
        <w:jc w:val="center"/>
        <w:rPr>
          <w:rFonts w:ascii="Tahoma" w:hAnsi="Tahoma" w:cs="Tahoma"/>
          <w:b/>
          <w:bCs/>
          <w:color w:val="000000"/>
          <w:sz w:val="48"/>
          <w:szCs w:val="48"/>
          <w:rtl/>
        </w:rPr>
      </w:pPr>
      <w:r w:rsidRPr="00190AA7">
        <w:rPr>
          <w:rFonts w:ascii="Tahoma" w:hAnsi="Tahoma" w:cs="Tahoma" w:hint="cs"/>
          <w:b/>
          <w:bCs/>
          <w:color w:val="000000"/>
          <w:sz w:val="48"/>
          <w:szCs w:val="48"/>
          <w:rtl/>
        </w:rPr>
        <w:t>זיקוקי די-נור</w:t>
      </w:r>
    </w:p>
    <w:p w14:paraId="4EB60D66" w14:textId="17E197EE" w:rsidR="00A6422C" w:rsidRPr="00190AA7" w:rsidRDefault="00A6422C" w:rsidP="000C4309">
      <w:pPr>
        <w:jc w:val="center"/>
        <w:rPr>
          <w:rFonts w:ascii="Tahoma" w:hAnsi="Tahoma" w:cs="Tahoma"/>
          <w:b/>
          <w:bCs/>
          <w:color w:val="000000"/>
          <w:sz w:val="30"/>
          <w:szCs w:val="30"/>
          <w:rtl/>
        </w:rPr>
      </w:pPr>
      <w:r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>תזמורת הבארוק ירושלים פותחת את העונה ה-34 ביצירות</w:t>
      </w:r>
      <w:r w:rsidR="001805AC"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>יו</w:t>
      </w:r>
      <w:r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 xml:space="preserve"> </w:t>
      </w:r>
      <w:r w:rsidR="001805AC"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>ה</w:t>
      </w:r>
      <w:r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 xml:space="preserve">חגיגיות </w:t>
      </w:r>
      <w:r w:rsidR="001805AC"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>של</w:t>
      </w:r>
      <w:r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 xml:space="preserve"> הנדל</w:t>
      </w:r>
      <w:r w:rsidR="001805AC"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>:</w:t>
      </w:r>
      <w:r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 xml:space="preserve"> זיקוקי די נור </w:t>
      </w:r>
      <w:r w:rsidR="001805AC"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 xml:space="preserve">מלכותיים </w:t>
      </w:r>
      <w:r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>ומוסיקה על פני המים</w:t>
      </w:r>
      <w:r w:rsidR="00190AA7"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>.</w:t>
      </w:r>
    </w:p>
    <w:p w14:paraId="448E350A" w14:textId="5C2C3C48" w:rsidR="00190AA7" w:rsidRPr="00190AA7" w:rsidRDefault="00190AA7" w:rsidP="000C4309">
      <w:pPr>
        <w:jc w:val="center"/>
        <w:rPr>
          <w:rFonts w:ascii="Tahoma" w:hAnsi="Tahoma" w:cs="Tahoma"/>
          <w:b/>
          <w:bCs/>
          <w:color w:val="000000"/>
          <w:sz w:val="30"/>
          <w:szCs w:val="30"/>
          <w:rtl/>
        </w:rPr>
      </w:pPr>
      <w:r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>היצירות יבוצעו במלואן לראשונה בישראל!</w:t>
      </w:r>
    </w:p>
    <w:p w14:paraId="06C21ACE" w14:textId="7AA2FF70" w:rsidR="00A6422C" w:rsidRPr="00190AA7" w:rsidRDefault="00A6422C" w:rsidP="000C4309">
      <w:pPr>
        <w:jc w:val="center"/>
        <w:rPr>
          <w:rFonts w:ascii="Tahoma" w:hAnsi="Tahoma" w:cs="Tahoma"/>
          <w:b/>
          <w:bCs/>
          <w:color w:val="000000"/>
          <w:sz w:val="30"/>
          <w:szCs w:val="30"/>
          <w:rtl/>
        </w:rPr>
      </w:pPr>
      <w:r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 xml:space="preserve">מנצח: אנדרו </w:t>
      </w:r>
      <w:proofErr w:type="spellStart"/>
      <w:r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>פארוט</w:t>
      </w:r>
      <w:proofErr w:type="spellEnd"/>
      <w:r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 xml:space="preserve"> (אנגליה)</w:t>
      </w:r>
    </w:p>
    <w:p w14:paraId="5A2E7089" w14:textId="42A0138F" w:rsidR="00A6422C" w:rsidRPr="00190AA7" w:rsidRDefault="00A6422C" w:rsidP="000C4309">
      <w:pPr>
        <w:jc w:val="center"/>
        <w:rPr>
          <w:rFonts w:ascii="Tahoma" w:hAnsi="Tahoma" w:cs="Tahoma"/>
          <w:b/>
          <w:bCs/>
          <w:color w:val="000000"/>
          <w:sz w:val="32"/>
          <w:szCs w:val="32"/>
          <w:rtl/>
        </w:rPr>
      </w:pPr>
    </w:p>
    <w:p w14:paraId="121B1BFC" w14:textId="4AE96666" w:rsidR="00A6422C" w:rsidRPr="00190AA7" w:rsidRDefault="00A6422C" w:rsidP="000C4309">
      <w:pPr>
        <w:jc w:val="center"/>
        <w:rPr>
          <w:rFonts w:ascii="Tahoma" w:hAnsi="Tahoma" w:cs="Tahoma"/>
          <w:b/>
          <w:bCs/>
          <w:color w:val="000000"/>
          <w:sz w:val="30"/>
          <w:szCs w:val="30"/>
          <w:rtl/>
        </w:rPr>
      </w:pPr>
      <w:r w:rsidRPr="00190AA7">
        <w:rPr>
          <w:rFonts w:ascii="Tahoma" w:hAnsi="Tahoma" w:cs="Tahoma" w:hint="cs"/>
          <w:b/>
          <w:bCs/>
          <w:color w:val="000000"/>
          <w:sz w:val="30"/>
          <w:szCs w:val="30"/>
          <w:rtl/>
        </w:rPr>
        <w:t>6-9 בנובמבר. ירושלים, תל אביב ונס ציונה</w:t>
      </w:r>
    </w:p>
    <w:p w14:paraId="1B43170C" w14:textId="1A452AA5" w:rsidR="00E66ECC" w:rsidRDefault="00E66ECC" w:rsidP="000C4309">
      <w:pPr>
        <w:jc w:val="center"/>
        <w:rPr>
          <w:rFonts w:ascii="Tahoma" w:hAnsi="Tahoma" w:cs="Tahoma"/>
          <w:b/>
          <w:bCs/>
          <w:sz w:val="32"/>
          <w:szCs w:val="32"/>
          <w:rtl/>
        </w:rPr>
      </w:pPr>
    </w:p>
    <w:p w14:paraId="792DE405" w14:textId="766C37A1" w:rsidR="00BE2E6C" w:rsidRPr="00190AA7" w:rsidRDefault="00C23F1E" w:rsidP="00C23F1E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 w:hint="cs"/>
          <w:sz w:val="28"/>
          <w:szCs w:val="28"/>
          <w:rtl/>
        </w:rPr>
        <w:t xml:space="preserve">עונתה ה-34 של תזמורת הבארוק ירושלים נפתחת בקול תרועה רמה, עם שתי היצירות הכליות המפורסמות והחשובות ביותר של </w:t>
      </w:r>
      <w:proofErr w:type="spellStart"/>
      <w:r w:rsidRPr="00190AA7">
        <w:rPr>
          <w:rFonts w:cstheme="minorHAnsi" w:hint="cs"/>
          <w:sz w:val="28"/>
          <w:szCs w:val="28"/>
          <w:rtl/>
        </w:rPr>
        <w:t>גיאורג</w:t>
      </w:r>
      <w:proofErr w:type="spellEnd"/>
      <w:r w:rsidRPr="00190AA7">
        <w:rPr>
          <w:rFonts w:cstheme="minorHAnsi" w:hint="cs"/>
          <w:sz w:val="28"/>
          <w:szCs w:val="28"/>
          <w:rtl/>
        </w:rPr>
        <w:t xml:space="preserve"> פרידריך הנדל: מוסיקה על פני המים ומוסיקה לזיקוקי די נור מלכותיים. </w:t>
      </w:r>
    </w:p>
    <w:p w14:paraId="5A484C02" w14:textId="77777777" w:rsidR="00BE2E6C" w:rsidRPr="00190AA7" w:rsidRDefault="00BE2E6C" w:rsidP="00C23F1E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 w:hint="cs"/>
          <w:sz w:val="28"/>
          <w:szCs w:val="28"/>
          <w:rtl/>
        </w:rPr>
        <w:t xml:space="preserve">על התזמורת ינצח אנדרו </w:t>
      </w:r>
      <w:proofErr w:type="spellStart"/>
      <w:r w:rsidRPr="00190AA7">
        <w:rPr>
          <w:rFonts w:cstheme="minorHAnsi" w:hint="cs"/>
          <w:sz w:val="28"/>
          <w:szCs w:val="28"/>
          <w:rtl/>
        </w:rPr>
        <w:t>פארוט</w:t>
      </w:r>
      <w:proofErr w:type="spellEnd"/>
      <w:r w:rsidRPr="00190AA7">
        <w:rPr>
          <w:rFonts w:cstheme="minorHAnsi" w:hint="cs"/>
          <w:sz w:val="28"/>
          <w:szCs w:val="28"/>
          <w:rtl/>
        </w:rPr>
        <w:t xml:space="preserve"> מאנגליה. לתזמורת יצטרפו שלל נגני כלי נשיפה היסטוריים בהם נגן החצוצרה הקנדי </w:t>
      </w:r>
      <w:proofErr w:type="spellStart"/>
      <w:r w:rsidRPr="00190AA7">
        <w:rPr>
          <w:rFonts w:cstheme="minorHAnsi" w:hint="cs"/>
          <w:sz w:val="28"/>
          <w:szCs w:val="28"/>
          <w:rtl/>
        </w:rPr>
        <w:t>אלכסיס</w:t>
      </w:r>
      <w:proofErr w:type="spellEnd"/>
      <w:r w:rsidRPr="00190AA7">
        <w:rPr>
          <w:rFonts w:cstheme="minorHAnsi" w:hint="cs"/>
          <w:sz w:val="28"/>
          <w:szCs w:val="28"/>
          <w:rtl/>
        </w:rPr>
        <w:t xml:space="preserve"> </w:t>
      </w:r>
      <w:proofErr w:type="spellStart"/>
      <w:r w:rsidRPr="00190AA7">
        <w:rPr>
          <w:rFonts w:cstheme="minorHAnsi" w:hint="cs"/>
          <w:sz w:val="28"/>
          <w:szCs w:val="28"/>
          <w:rtl/>
        </w:rPr>
        <w:t>באסק</w:t>
      </w:r>
      <w:proofErr w:type="spellEnd"/>
      <w:r w:rsidRPr="00190AA7">
        <w:rPr>
          <w:rFonts w:cstheme="minorHAnsi" w:hint="cs"/>
          <w:sz w:val="28"/>
          <w:szCs w:val="28"/>
          <w:rtl/>
        </w:rPr>
        <w:t xml:space="preserve">. </w:t>
      </w:r>
    </w:p>
    <w:p w14:paraId="5AD4562E" w14:textId="77777777" w:rsidR="00BE2E6C" w:rsidRPr="00190AA7" w:rsidRDefault="00BE2E6C" w:rsidP="00C23F1E">
      <w:pPr>
        <w:rPr>
          <w:rFonts w:cstheme="minorHAnsi"/>
          <w:sz w:val="28"/>
          <w:szCs w:val="28"/>
          <w:rtl/>
        </w:rPr>
      </w:pPr>
    </w:p>
    <w:p w14:paraId="24A54EC0" w14:textId="14D4483A" w:rsidR="00C23F1E" w:rsidRPr="00190AA7" w:rsidRDefault="00C23F1E" w:rsidP="00C23F1E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 w:hint="cs"/>
          <w:sz w:val="28"/>
          <w:szCs w:val="28"/>
          <w:rtl/>
        </w:rPr>
        <w:t>את מוסיקה על פני המים חיבר הנדל בהזמנתו של המלך ג'ורג' הראשון. היצירה בנויה משלוש סוויטות בנות מספר פרקים כל אחת</w:t>
      </w:r>
      <w:r w:rsidR="001805AC" w:rsidRPr="00190AA7">
        <w:rPr>
          <w:rFonts w:cstheme="minorHAnsi" w:hint="cs"/>
          <w:sz w:val="28"/>
          <w:szCs w:val="28"/>
          <w:rtl/>
        </w:rPr>
        <w:t>. היצירה</w:t>
      </w:r>
      <w:r w:rsidRPr="00190AA7">
        <w:rPr>
          <w:rFonts w:cstheme="minorHAnsi" w:hint="cs"/>
          <w:sz w:val="28"/>
          <w:szCs w:val="28"/>
          <w:rtl/>
        </w:rPr>
        <w:t xml:space="preserve"> בוצע</w:t>
      </w:r>
      <w:r w:rsidR="001805AC" w:rsidRPr="00190AA7">
        <w:rPr>
          <w:rFonts w:cstheme="minorHAnsi" w:hint="cs"/>
          <w:sz w:val="28"/>
          <w:szCs w:val="28"/>
          <w:rtl/>
        </w:rPr>
        <w:t>ה</w:t>
      </w:r>
      <w:r w:rsidRPr="00190AA7">
        <w:rPr>
          <w:rFonts w:cstheme="minorHAnsi" w:hint="cs"/>
          <w:sz w:val="28"/>
          <w:szCs w:val="28"/>
          <w:rtl/>
        </w:rPr>
        <w:t xml:space="preserve"> </w:t>
      </w:r>
      <w:r w:rsidR="001805AC" w:rsidRPr="00190AA7">
        <w:rPr>
          <w:rFonts w:cstheme="minorHAnsi" w:hint="cs"/>
          <w:sz w:val="28"/>
          <w:szCs w:val="28"/>
          <w:rtl/>
        </w:rPr>
        <w:t xml:space="preserve">פעם אחר פעם </w:t>
      </w:r>
      <w:r w:rsidRPr="00190AA7">
        <w:rPr>
          <w:rFonts w:cstheme="minorHAnsi" w:hint="cs"/>
          <w:sz w:val="28"/>
          <w:szCs w:val="28"/>
          <w:rtl/>
        </w:rPr>
        <w:t xml:space="preserve">ברצף, במהלך קונצרט לילי משגע, בו המוסיקאים ישבו על רפסודות גדולות בנהר </w:t>
      </w:r>
      <w:proofErr w:type="spellStart"/>
      <w:r w:rsidRPr="00190AA7">
        <w:rPr>
          <w:rFonts w:cstheme="minorHAnsi" w:hint="cs"/>
          <w:sz w:val="28"/>
          <w:szCs w:val="28"/>
          <w:rtl/>
        </w:rPr>
        <w:t>התמזה</w:t>
      </w:r>
      <w:proofErr w:type="spellEnd"/>
      <w:r w:rsidRPr="00190AA7">
        <w:rPr>
          <w:rFonts w:cstheme="minorHAnsi" w:hint="cs"/>
          <w:sz w:val="28"/>
          <w:szCs w:val="28"/>
          <w:rtl/>
        </w:rPr>
        <w:t xml:space="preserve"> וניגנו להנאת המלך, האצולה, ו</w:t>
      </w:r>
      <w:r w:rsidR="00BE2E6C" w:rsidRPr="00190AA7">
        <w:rPr>
          <w:rFonts w:cstheme="minorHAnsi" w:hint="cs"/>
          <w:sz w:val="28"/>
          <w:szCs w:val="28"/>
          <w:rtl/>
        </w:rPr>
        <w:t xml:space="preserve">בני החברה הגבוהה של לונדון. </w:t>
      </w:r>
      <w:r w:rsidRPr="00190AA7">
        <w:rPr>
          <w:rFonts w:cstheme="minorHAnsi" w:hint="cs"/>
          <w:sz w:val="28"/>
          <w:szCs w:val="28"/>
          <w:rtl/>
        </w:rPr>
        <w:t>מרבית פרקי הסוויטות הינם פרקי מחול, בסגנון צרפתי אלגנטי אך שוקק חיים, וכוללות נעימות שהפכו למפורסמות ושגורות בכל אוזן עם השנים.</w:t>
      </w:r>
    </w:p>
    <w:p w14:paraId="56BDF69C" w14:textId="77777777" w:rsidR="001805AC" w:rsidRPr="00190AA7" w:rsidRDefault="001805AC" w:rsidP="00C23F1E">
      <w:pPr>
        <w:rPr>
          <w:rFonts w:cstheme="minorHAnsi"/>
          <w:sz w:val="28"/>
          <w:szCs w:val="28"/>
          <w:rtl/>
        </w:rPr>
      </w:pPr>
    </w:p>
    <w:p w14:paraId="420E5D82" w14:textId="77777777" w:rsidR="001805AC" w:rsidRPr="00190AA7" w:rsidRDefault="001805AC" w:rsidP="00C23F1E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 w:hint="cs"/>
          <w:sz w:val="28"/>
          <w:szCs w:val="28"/>
          <w:rtl/>
        </w:rPr>
        <w:t>בעוד ש</w:t>
      </w:r>
      <w:r w:rsidR="00C23F1E" w:rsidRPr="00190AA7">
        <w:rPr>
          <w:rFonts w:cstheme="minorHAnsi" w:hint="cs"/>
          <w:sz w:val="28"/>
          <w:szCs w:val="28"/>
          <w:rtl/>
        </w:rPr>
        <w:t xml:space="preserve">הפקה מוסיקלית על המים </w:t>
      </w:r>
      <w:proofErr w:type="spellStart"/>
      <w:r w:rsidR="00C23F1E" w:rsidRPr="00190AA7">
        <w:rPr>
          <w:rFonts w:cstheme="minorHAnsi" w:hint="cs"/>
          <w:sz w:val="28"/>
          <w:szCs w:val="28"/>
          <w:rtl/>
        </w:rPr>
        <w:t>היתה</w:t>
      </w:r>
      <w:proofErr w:type="spellEnd"/>
      <w:r w:rsidR="00C23F1E" w:rsidRPr="00190AA7">
        <w:rPr>
          <w:rFonts w:cstheme="minorHAnsi" w:hint="cs"/>
          <w:sz w:val="28"/>
          <w:szCs w:val="28"/>
          <w:rtl/>
        </w:rPr>
        <w:t xml:space="preserve"> הדרך של ג'ורג' הראשון </w:t>
      </w:r>
      <w:r w:rsidR="00BE2E6C" w:rsidRPr="00190AA7">
        <w:rPr>
          <w:rFonts w:cstheme="minorHAnsi" w:hint="cs"/>
          <w:sz w:val="28"/>
          <w:szCs w:val="28"/>
          <w:rtl/>
        </w:rPr>
        <w:t xml:space="preserve">לייצר לובי ציבורי, </w:t>
      </w:r>
      <w:r w:rsidR="00C23F1E" w:rsidRPr="00190AA7">
        <w:rPr>
          <w:rFonts w:cstheme="minorHAnsi" w:hint="cs"/>
          <w:sz w:val="28"/>
          <w:szCs w:val="28"/>
          <w:rtl/>
        </w:rPr>
        <w:t>בנו</w:t>
      </w:r>
      <w:r w:rsidR="00BE2E6C" w:rsidRPr="00190AA7">
        <w:rPr>
          <w:rFonts w:cstheme="minorHAnsi" w:hint="cs"/>
          <w:sz w:val="28"/>
          <w:szCs w:val="28"/>
          <w:rtl/>
        </w:rPr>
        <w:t>,</w:t>
      </w:r>
      <w:r w:rsidR="00C23F1E" w:rsidRPr="00190AA7">
        <w:rPr>
          <w:rFonts w:cstheme="minorHAnsi" w:hint="cs"/>
          <w:sz w:val="28"/>
          <w:szCs w:val="28"/>
          <w:rtl/>
        </w:rPr>
        <w:t xml:space="preserve"> ג'ורג' השני </w:t>
      </w:r>
      <w:r w:rsidR="00BE2E6C" w:rsidRPr="00190AA7">
        <w:rPr>
          <w:rFonts w:cstheme="minorHAnsi" w:hint="cs"/>
          <w:sz w:val="28"/>
          <w:szCs w:val="28"/>
          <w:rtl/>
        </w:rPr>
        <w:t xml:space="preserve">החליט להעלות את הרף. </w:t>
      </w:r>
      <w:r w:rsidR="00C23F1E" w:rsidRPr="00190AA7">
        <w:rPr>
          <w:rFonts w:cstheme="minorHAnsi" w:hint="cs"/>
          <w:sz w:val="28"/>
          <w:szCs w:val="28"/>
          <w:rtl/>
        </w:rPr>
        <w:t>בשנת 1749 הוא הזמין מהנדל סוויטת מחולות שתבוצע מתוך בנין שנבנה במיוחד, כאשר מחוצה לו משוגרים זיקוקי די נור:</w:t>
      </w:r>
      <w:r w:rsidR="00C23F1E" w:rsidRPr="00190AA7">
        <w:rPr>
          <w:rFonts w:cstheme="minorHAnsi" w:hint="cs"/>
          <w:sz w:val="28"/>
          <w:szCs w:val="28"/>
        </w:rPr>
        <w:t xml:space="preserve"> </w:t>
      </w:r>
      <w:r w:rsidR="00C23F1E" w:rsidRPr="00190AA7">
        <w:rPr>
          <w:rFonts w:cstheme="minorHAnsi" w:hint="cs"/>
          <w:sz w:val="28"/>
          <w:szCs w:val="28"/>
          <w:rtl/>
        </w:rPr>
        <w:t xml:space="preserve"> השעשוע החדש של אירופה באותה תקופה. לרוע המזל, החיזיון האור-קולי הפך לביזיון אור-קולי, בשל מזג אוויר גרוע ומספר תאונות אחרות שהתרחשו במהלך השיגור. עם זאת, המוסיקה זכתה להצלחה מסחררת, אינספור ביצועים חוזרים, והפכה למונומנט בריטי.</w:t>
      </w:r>
    </w:p>
    <w:p w14:paraId="796ED376" w14:textId="77777777" w:rsidR="001805AC" w:rsidRPr="00190AA7" w:rsidRDefault="001805AC" w:rsidP="00C23F1E">
      <w:pPr>
        <w:rPr>
          <w:rFonts w:cstheme="minorHAnsi"/>
          <w:sz w:val="28"/>
          <w:szCs w:val="28"/>
          <w:rtl/>
        </w:rPr>
      </w:pPr>
    </w:p>
    <w:p w14:paraId="74CAE481" w14:textId="01A0A047" w:rsidR="00C23F1E" w:rsidRPr="00190AA7" w:rsidRDefault="00C23F1E" w:rsidP="00C23F1E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 w:hint="cs"/>
          <w:sz w:val="28"/>
          <w:szCs w:val="28"/>
          <w:rtl/>
        </w:rPr>
        <w:t xml:space="preserve">מאסטרו אנדרו </w:t>
      </w:r>
      <w:proofErr w:type="spellStart"/>
      <w:r w:rsidRPr="00190AA7">
        <w:rPr>
          <w:rFonts w:cstheme="minorHAnsi" w:hint="cs"/>
          <w:sz w:val="28"/>
          <w:szCs w:val="28"/>
          <w:rtl/>
        </w:rPr>
        <w:t>פארוט</w:t>
      </w:r>
      <w:proofErr w:type="spellEnd"/>
      <w:r w:rsidRPr="00190AA7">
        <w:rPr>
          <w:rFonts w:cstheme="minorHAnsi" w:hint="cs"/>
          <w:sz w:val="28"/>
          <w:szCs w:val="28"/>
          <w:rtl/>
        </w:rPr>
        <w:t>, מנצח הכבוד של תזמורת הבארוק ירושלים, ומחשובי החוקרים והמבצעים המיודעים ה</w:t>
      </w:r>
      <w:r w:rsidR="00BE2E6C" w:rsidRPr="00190AA7">
        <w:rPr>
          <w:rFonts w:cstheme="minorHAnsi" w:hint="cs"/>
          <w:sz w:val="28"/>
          <w:szCs w:val="28"/>
          <w:rtl/>
        </w:rPr>
        <w:t>יס</w:t>
      </w:r>
      <w:r w:rsidRPr="00190AA7">
        <w:rPr>
          <w:rFonts w:cstheme="minorHAnsi" w:hint="cs"/>
          <w:sz w:val="28"/>
          <w:szCs w:val="28"/>
          <w:rtl/>
        </w:rPr>
        <w:t xml:space="preserve">טורית של הנדל בדורנו, ישיט את התזמורת על נהרות הססגוניות האנגלית, וישגר צלילים נפלאים לחלל אולמות הקונצרטים בירושלים, תל אביב ונס ציונה. </w:t>
      </w:r>
    </w:p>
    <w:p w14:paraId="0A317F97" w14:textId="27F87563" w:rsidR="00190AA7" w:rsidRPr="00190AA7" w:rsidRDefault="00190AA7" w:rsidP="00C23F1E">
      <w:pPr>
        <w:rPr>
          <w:rFonts w:cstheme="minorHAnsi"/>
          <w:sz w:val="28"/>
          <w:szCs w:val="28"/>
          <w:rtl/>
        </w:rPr>
      </w:pPr>
    </w:p>
    <w:p w14:paraId="01BC186B" w14:textId="77777777" w:rsidR="00190AA7" w:rsidRPr="00190AA7" w:rsidRDefault="00190AA7" w:rsidP="00C23F1E">
      <w:pPr>
        <w:rPr>
          <w:rFonts w:cstheme="minorHAnsi"/>
          <w:sz w:val="28"/>
          <w:szCs w:val="28"/>
          <w:rtl/>
        </w:rPr>
      </w:pPr>
    </w:p>
    <w:p w14:paraId="5C290510" w14:textId="77777777" w:rsidR="00B37920" w:rsidRPr="00B37920" w:rsidRDefault="00B37920" w:rsidP="000C4309">
      <w:pPr>
        <w:jc w:val="center"/>
        <w:rPr>
          <w:rFonts w:ascii="Tahoma" w:hAnsi="Tahoma" w:cs="Tahoma"/>
          <w:b/>
          <w:bCs/>
          <w:rtl/>
        </w:rPr>
      </w:pPr>
    </w:p>
    <w:bookmarkEnd w:id="0"/>
    <w:p w14:paraId="4664F296" w14:textId="28117FBB" w:rsidR="00A6422C" w:rsidRPr="00190AA7" w:rsidRDefault="00A6422C" w:rsidP="00A6422C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/>
          <w:b/>
          <w:bCs/>
          <w:sz w:val="28"/>
          <w:szCs w:val="28"/>
          <w:rtl/>
        </w:rPr>
        <w:lastRenderedPageBreak/>
        <w:t>קונצרט מס' 1</w:t>
      </w:r>
    </w:p>
    <w:p w14:paraId="29BB33FE" w14:textId="77777777" w:rsidR="00A6422C" w:rsidRPr="00190AA7" w:rsidRDefault="00A6422C" w:rsidP="00A6422C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 w:hint="cs"/>
          <w:b/>
          <w:bCs/>
          <w:sz w:val="28"/>
          <w:szCs w:val="28"/>
          <w:rtl/>
        </w:rPr>
        <w:t xml:space="preserve">קונצרט פתיחת העונה - </w:t>
      </w:r>
      <w:r w:rsidRPr="00190AA7">
        <w:rPr>
          <w:rFonts w:cstheme="minorHAnsi"/>
          <w:b/>
          <w:bCs/>
          <w:sz w:val="28"/>
          <w:szCs w:val="28"/>
          <w:rtl/>
        </w:rPr>
        <w:t>זיקוקי די נור</w:t>
      </w:r>
    </w:p>
    <w:p w14:paraId="0DC66667" w14:textId="77777777" w:rsidR="00A6422C" w:rsidRPr="00190AA7" w:rsidRDefault="00A6422C" w:rsidP="00A6422C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/>
          <w:sz w:val="28"/>
          <w:szCs w:val="28"/>
          <w:rtl/>
        </w:rPr>
        <w:t xml:space="preserve">אנדרו </w:t>
      </w:r>
      <w:proofErr w:type="spellStart"/>
      <w:r w:rsidRPr="00190AA7">
        <w:rPr>
          <w:rFonts w:cstheme="minorHAnsi"/>
          <w:sz w:val="28"/>
          <w:szCs w:val="28"/>
          <w:rtl/>
        </w:rPr>
        <w:t>פארוט</w:t>
      </w:r>
      <w:proofErr w:type="spellEnd"/>
      <w:r w:rsidRPr="00190AA7">
        <w:rPr>
          <w:rFonts w:cstheme="minorHAnsi"/>
          <w:sz w:val="28"/>
          <w:szCs w:val="28"/>
          <w:rtl/>
        </w:rPr>
        <w:t>, מנצח (אנגליה)</w:t>
      </w:r>
    </w:p>
    <w:p w14:paraId="0F5329B4" w14:textId="77777777" w:rsidR="00A6422C" w:rsidRPr="00190AA7" w:rsidRDefault="00A6422C" w:rsidP="00A6422C">
      <w:pPr>
        <w:rPr>
          <w:rFonts w:cstheme="minorHAnsi"/>
          <w:sz w:val="28"/>
          <w:szCs w:val="28"/>
          <w:rtl/>
        </w:rPr>
      </w:pPr>
    </w:p>
    <w:p w14:paraId="04739F48" w14:textId="77777777" w:rsidR="00A6422C" w:rsidRPr="00190AA7" w:rsidRDefault="00A6422C" w:rsidP="00A6422C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 w:hint="cs"/>
          <w:sz w:val="28"/>
          <w:szCs w:val="28"/>
          <w:rtl/>
        </w:rPr>
        <w:t>ג. פ הנדל</w:t>
      </w:r>
    </w:p>
    <w:p w14:paraId="62B24C2B" w14:textId="77777777" w:rsidR="00A6422C" w:rsidRPr="00190AA7" w:rsidRDefault="00A6422C" w:rsidP="00A6422C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 w:hint="cs"/>
          <w:sz w:val="28"/>
          <w:szCs w:val="28"/>
          <w:rtl/>
        </w:rPr>
        <w:t xml:space="preserve">מוסיקה על פני המים, </w:t>
      </w:r>
      <w:proofErr w:type="spellStart"/>
      <w:r w:rsidRPr="00190AA7">
        <w:rPr>
          <w:rFonts w:cstheme="minorHAnsi" w:hint="cs"/>
          <w:sz w:val="28"/>
          <w:szCs w:val="28"/>
          <w:rtl/>
        </w:rPr>
        <w:t>רי"ה</w:t>
      </w:r>
      <w:proofErr w:type="spellEnd"/>
      <w:r w:rsidRPr="00190AA7">
        <w:rPr>
          <w:rFonts w:cstheme="minorHAnsi" w:hint="cs"/>
          <w:sz w:val="28"/>
          <w:szCs w:val="28"/>
          <w:rtl/>
        </w:rPr>
        <w:t xml:space="preserve"> 348-350 </w:t>
      </w:r>
    </w:p>
    <w:p w14:paraId="6D21049B" w14:textId="292BEA1F" w:rsidR="00A6422C" w:rsidRPr="00190AA7" w:rsidRDefault="00A6422C" w:rsidP="00A6422C">
      <w:pPr>
        <w:rPr>
          <w:rFonts w:cstheme="minorHAnsi"/>
          <w:sz w:val="28"/>
          <w:szCs w:val="28"/>
        </w:rPr>
      </w:pPr>
      <w:r w:rsidRPr="00190AA7">
        <w:rPr>
          <w:rFonts w:cstheme="minorHAnsi" w:hint="cs"/>
          <w:sz w:val="28"/>
          <w:szCs w:val="28"/>
          <w:rtl/>
        </w:rPr>
        <w:t xml:space="preserve">מוסיקה לזיקוקי די נור מלכותיים, </w:t>
      </w:r>
      <w:proofErr w:type="spellStart"/>
      <w:r w:rsidRPr="00190AA7">
        <w:rPr>
          <w:rFonts w:cstheme="minorHAnsi" w:hint="cs"/>
          <w:sz w:val="28"/>
          <w:szCs w:val="28"/>
          <w:rtl/>
        </w:rPr>
        <w:t>רי"</w:t>
      </w:r>
      <w:r w:rsidR="001805AC" w:rsidRPr="00190AA7">
        <w:rPr>
          <w:rFonts w:cstheme="minorHAnsi" w:hint="cs"/>
          <w:sz w:val="28"/>
          <w:szCs w:val="28"/>
          <w:rtl/>
        </w:rPr>
        <w:t>ה</w:t>
      </w:r>
      <w:proofErr w:type="spellEnd"/>
      <w:r w:rsidRPr="00190AA7">
        <w:rPr>
          <w:rFonts w:cstheme="minorHAnsi" w:hint="cs"/>
          <w:sz w:val="28"/>
          <w:szCs w:val="28"/>
          <w:rtl/>
        </w:rPr>
        <w:t xml:space="preserve"> 351 </w:t>
      </w:r>
    </w:p>
    <w:p w14:paraId="26BA993C" w14:textId="77777777" w:rsidR="00A6422C" w:rsidRPr="00190AA7" w:rsidRDefault="00A6422C" w:rsidP="00A6422C">
      <w:pPr>
        <w:rPr>
          <w:rFonts w:cstheme="minorHAnsi"/>
          <w:sz w:val="28"/>
          <w:szCs w:val="28"/>
          <w:rtl/>
        </w:rPr>
      </w:pPr>
    </w:p>
    <w:p w14:paraId="5F954E10" w14:textId="77777777" w:rsidR="00A6422C" w:rsidRPr="00190AA7" w:rsidRDefault="00A6422C" w:rsidP="00A6422C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/>
          <w:sz w:val="28"/>
          <w:szCs w:val="28"/>
          <w:rtl/>
        </w:rPr>
        <w:t xml:space="preserve">יום א', 6.11.2022 בשעה 20:00 – </w:t>
      </w:r>
      <w:proofErr w:type="spellStart"/>
      <w:r w:rsidRPr="00190AA7">
        <w:rPr>
          <w:rFonts w:cstheme="minorHAnsi"/>
          <w:sz w:val="28"/>
          <w:szCs w:val="28"/>
          <w:rtl/>
        </w:rPr>
        <w:t>ימקא</w:t>
      </w:r>
      <w:proofErr w:type="spellEnd"/>
      <w:r w:rsidRPr="00190AA7">
        <w:rPr>
          <w:rFonts w:cstheme="minorHAnsi"/>
          <w:sz w:val="28"/>
          <w:szCs w:val="28"/>
          <w:rtl/>
        </w:rPr>
        <w:t xml:space="preserve"> הבינלאומית ירושלים</w:t>
      </w:r>
    </w:p>
    <w:p w14:paraId="7DE0AFA6" w14:textId="77777777" w:rsidR="00A6422C" w:rsidRPr="00190AA7" w:rsidRDefault="00A6422C" w:rsidP="00A6422C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/>
          <w:sz w:val="28"/>
          <w:szCs w:val="28"/>
          <w:rtl/>
        </w:rPr>
        <w:t>יום ג', 8.11.2022 בשעה 20:00 – אולם צוקר, היכל התרבות תל אביב</w:t>
      </w:r>
    </w:p>
    <w:p w14:paraId="2FBF6C77" w14:textId="77777777" w:rsidR="00A6422C" w:rsidRPr="00190AA7" w:rsidRDefault="00A6422C" w:rsidP="00A6422C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/>
          <w:sz w:val="28"/>
          <w:szCs w:val="28"/>
          <w:rtl/>
        </w:rPr>
        <w:t xml:space="preserve">יום ד', 9.11.2022 בשעה 20:00 – </w:t>
      </w:r>
      <w:bookmarkStart w:id="1" w:name="_Hlk98141074"/>
      <w:r w:rsidRPr="00190AA7">
        <w:rPr>
          <w:rFonts w:cstheme="minorHAnsi"/>
          <w:sz w:val="28"/>
          <w:szCs w:val="28"/>
          <w:rtl/>
        </w:rPr>
        <w:t xml:space="preserve">היכל </w:t>
      </w:r>
      <w:proofErr w:type="spellStart"/>
      <w:r w:rsidRPr="00190AA7">
        <w:rPr>
          <w:rFonts w:cstheme="minorHAnsi"/>
          <w:sz w:val="28"/>
          <w:szCs w:val="28"/>
          <w:rtl/>
        </w:rPr>
        <w:t>לאמנויות</w:t>
      </w:r>
      <w:proofErr w:type="spellEnd"/>
      <w:r w:rsidRPr="00190AA7">
        <w:rPr>
          <w:rFonts w:cstheme="minorHAnsi"/>
          <w:sz w:val="28"/>
          <w:szCs w:val="28"/>
          <w:rtl/>
        </w:rPr>
        <w:t xml:space="preserve"> נס ציונה</w:t>
      </w:r>
      <w:bookmarkEnd w:id="1"/>
    </w:p>
    <w:p w14:paraId="0FEEE091" w14:textId="0C0C42E8" w:rsidR="00551B47" w:rsidRPr="00190AA7" w:rsidRDefault="00551B47" w:rsidP="00EF671C">
      <w:pPr>
        <w:rPr>
          <w:sz w:val="28"/>
          <w:szCs w:val="28"/>
          <w:rtl/>
        </w:rPr>
      </w:pPr>
    </w:p>
    <w:p w14:paraId="24E7CB6A" w14:textId="20F8AB3A" w:rsidR="00EF671C" w:rsidRPr="00190AA7" w:rsidRDefault="00EF671C" w:rsidP="00E66ECC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 w:hint="cs"/>
          <w:sz w:val="28"/>
          <w:szCs w:val="28"/>
          <w:rtl/>
        </w:rPr>
        <w:t>כרטיסים:</w:t>
      </w:r>
    </w:p>
    <w:p w14:paraId="7ECD8125" w14:textId="20C38F7C" w:rsidR="00EF671C" w:rsidRPr="00190AA7" w:rsidRDefault="00EF671C" w:rsidP="00E66ECC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 w:hint="cs"/>
          <w:sz w:val="28"/>
          <w:szCs w:val="28"/>
          <w:rtl/>
        </w:rPr>
        <w:t xml:space="preserve">מחיר מלא </w:t>
      </w:r>
      <w:r w:rsidRPr="00190AA7">
        <w:rPr>
          <w:rFonts w:cstheme="minorHAnsi"/>
          <w:sz w:val="28"/>
          <w:szCs w:val="28"/>
          <w:rtl/>
        </w:rPr>
        <w:t>–</w:t>
      </w:r>
      <w:r w:rsidRPr="00190AA7">
        <w:rPr>
          <w:rFonts w:cstheme="minorHAnsi" w:hint="cs"/>
          <w:sz w:val="28"/>
          <w:szCs w:val="28"/>
          <w:rtl/>
        </w:rPr>
        <w:t xml:space="preserve"> 160 ₪. הנחות לגמלאים, צעירים (18-35), ידידי התזמורת. </w:t>
      </w:r>
    </w:p>
    <w:p w14:paraId="7530A60F" w14:textId="5CD92742" w:rsidR="00EF671C" w:rsidRPr="00190AA7" w:rsidRDefault="00EF671C" w:rsidP="001805AC">
      <w:pPr>
        <w:rPr>
          <w:rFonts w:cstheme="minorHAnsi"/>
          <w:sz w:val="28"/>
          <w:szCs w:val="28"/>
          <w:rtl/>
        </w:rPr>
      </w:pPr>
      <w:r w:rsidRPr="00190AA7">
        <w:rPr>
          <w:rFonts w:cstheme="minorHAnsi" w:hint="cs"/>
          <w:sz w:val="28"/>
          <w:szCs w:val="28"/>
          <w:rtl/>
        </w:rPr>
        <w:t xml:space="preserve">לפרטים ורכישת כרטיסים: </w:t>
      </w:r>
      <w:hyperlink r:id="rId8" w:history="1">
        <w:r w:rsidRPr="00190AA7">
          <w:rPr>
            <w:rFonts w:cstheme="minorHAnsi"/>
            <w:sz w:val="28"/>
            <w:szCs w:val="28"/>
          </w:rPr>
          <w:t>www.jbo.co.il</w:t>
        </w:r>
      </w:hyperlink>
      <w:r w:rsidRPr="00190AA7">
        <w:rPr>
          <w:rFonts w:cstheme="minorHAnsi" w:hint="cs"/>
          <w:sz w:val="28"/>
          <w:szCs w:val="28"/>
          <w:rtl/>
        </w:rPr>
        <w:t>, 02-6715888</w:t>
      </w:r>
    </w:p>
    <w:sectPr w:rsidR="00EF671C" w:rsidRPr="00190AA7" w:rsidSect="00CB79B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077" w:bottom="1440" w:left="1077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7270A" w14:textId="77777777" w:rsidR="00A9136A" w:rsidRDefault="00A9136A" w:rsidP="004C372D">
      <w:r>
        <w:separator/>
      </w:r>
    </w:p>
  </w:endnote>
  <w:endnote w:type="continuationSeparator" w:id="0">
    <w:p w14:paraId="51321112" w14:textId="77777777" w:rsidR="00A9136A" w:rsidRDefault="00A9136A" w:rsidP="004C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Open Sans Hebrew Light">
    <w:altName w:val="Courier New"/>
    <w:charset w:val="00"/>
    <w:family w:val="auto"/>
    <w:pitch w:val="variable"/>
    <w:sig w:usb0="00000803" w:usb1="40000000" w:usb2="00000000" w:usb3="00000000" w:csb0="00000021" w:csb1="00000000"/>
  </w:font>
  <w:font w:name="Open Sans Hebrew">
    <w:altName w:val="Courier New"/>
    <w:charset w:val="00"/>
    <w:family w:val="auto"/>
    <w:pitch w:val="variable"/>
    <w:sig w:usb0="00000803" w:usb1="40000000" w:usb2="00000000" w:usb3="00000000" w:csb0="00000021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9124" w14:textId="77777777" w:rsidR="00F9588C" w:rsidRPr="00CB4CD1" w:rsidRDefault="00F9588C" w:rsidP="004C372D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</w:rPr>
    </w:pPr>
    <w:r w:rsidRPr="00CB4CD1">
      <w:rPr>
        <w:rFonts w:ascii="Open Sans Hebrew" w:hAnsi="Open Sans Hebrew" w:cs="Open Sans Hebrew"/>
        <w:noProof/>
        <w:color w:val="262626" w:themeColor="text1" w:themeTint="D9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6F1D7C" wp14:editId="0FCAF03F">
              <wp:simplePos x="0" y="0"/>
              <wp:positionH relativeFrom="column">
                <wp:posOffset>-21771</wp:posOffset>
              </wp:positionH>
              <wp:positionV relativeFrom="paragraph">
                <wp:posOffset>-151493</wp:posOffset>
              </wp:positionV>
              <wp:extent cx="6226537" cy="0"/>
              <wp:effectExtent l="0" t="0" r="22225" b="19050"/>
              <wp:wrapNone/>
              <wp:docPr id="1" name="מחבר ישר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653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DF2178" id="מחבר ישר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7KCgIAAFIEAAAOAAAAZHJzL2Uyb0RvYy54bWysVMuO2yAU3VfqPyD2jZ2MklZWnFlMNN30&#10;EfXxAQyGGJWXgIntz+iq6qbr9ov8O72A43RmNlXVDZjLPefecwBvr3sl0Yk5L4yu8XJRYsQ0NY3Q&#10;xxp//nT74hVGPhDdEGk0q/HAPL7ePX+27WzFVqY1smEOAYn2VWdr3IZgq6LwtGWK+IWxTMMmN06R&#10;AEt3LBpHOmBXsliV5abojGusM5R5D9F93sS7xM85o+E9554FJGsMvYU0ujTexbHYbUl1dMS2gk5t&#10;kH/oQhGhoehMtSeBoHsnnlApQZ3xhocFNaownAvKkgZQsywfqfnYEsuSFjDH29km//9o6bvTwSHR&#10;wNlhpImCIxp/jN/Gr+NPNH4ff8G0jCZ11leQe6MPblp5e3BRcc+dijNoQX0ydpiNZX1AFIKb1Wqz&#10;vnqJET3vFRegdT68Zkah+FFjKXTUTCpyeuMDFIPUc0oMS406YLxalynLGymaWyFl3EvXht1Ih04E&#10;Djz0y5Qj79Vb0+TYZl2W07FDGC5HDgNdDkO1mSXVflAgNrInvs0gP/i9CdEeQEkNU7QpG5O+wiBZ&#10;7vkD4+AyWJE7mktkouZLMjmxQGaEcJA0gyap8VFc1F1AU26EsXTn/xY4Z6eKRocZqIQ2Lhv8sGr0&#10;NAvmOf+sOmuNsu9MM6RrkuyAi5v8mR5ZfBl/rhP88ivY/QYAAP//AwBQSwMEFAAGAAgAAAAhABfo&#10;UGLdAAAACgEAAA8AAABkcnMvZG93bnJldi54bWxMj8FOwzAMhu9IvENkJG5bSlfRrms6ARInDrCC&#10;OGeN21RrnJJkW/f2BAkJTpbtT78/V9vZjOyEzg+WBNwtE2BIrVUD9QI+3p8XBTAfJCk5WkIBF/Sw&#10;ra+vKlkqe6YdnprQsxhCvpQCdAhTyblvNRrpl3ZCirvOOiNDbF3PlZPnGG5GnibJPTdyoHhBywmf&#10;NLaH5mgEkG7eLo9FoK8se3nNXWdC0X0KcXszP2yABZzDHww/+lEd6ui0t0dSno0CFqsskrGmqzWw&#10;CKzzPAW2/53wuuL/X6i/AQAA//8DAFBLAQItABQABgAIAAAAIQC2gziS/gAAAOEBAAATAAAAAAAA&#10;AAAAAAAAAAAAAABbQ29udGVudF9UeXBlc10ueG1sUEsBAi0AFAAGAAgAAAAhADj9If/WAAAAlAEA&#10;AAsAAAAAAAAAAAAAAAAALwEAAF9yZWxzLy5yZWxzUEsBAi0AFAAGAAgAAAAhANjuLsoKAgAAUgQA&#10;AA4AAAAAAAAAAAAAAAAALgIAAGRycy9lMm9Eb2MueG1sUEsBAi0AFAAGAAgAAAAhABfoUGLdAAAA&#10;CgEAAA8AAAAAAAAAAAAAAAAAZAQAAGRycy9kb3ducmV2LnhtbFBLBQYAAAAABAAEAPMAAABuBQAA&#10;AAA=&#10;" strokecolor="#5a5a5a [2109]" strokeweight=".5pt">
              <v:stroke dashstyle="1 1" joinstyle="miter"/>
            </v:line>
          </w:pict>
        </mc:Fallback>
      </mc:AlternateContent>
    </w:r>
    <w:r w:rsidRPr="004C372D">
      <w:rPr>
        <w:rFonts w:ascii="Open Sans Hebrew" w:hAnsi="Open Sans Hebrew" w:cs="Open Sans Hebrew"/>
        <w:color w:val="262626" w:themeColor="text1" w:themeTint="D9"/>
        <w:rtl/>
      </w:rPr>
      <w:t>תזמורת הבארוק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רח' שמריהו לוין 51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02-6715888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hyperlink r:id="rId1" w:history="1">
      <w:r w:rsidRPr="00CB4CD1">
        <w:rPr>
          <w:rStyle w:val="Hyperlink"/>
          <w:rFonts w:ascii="Open Sans Hebrew" w:hAnsi="Open Sans Hebrew" w:cs="Open Sans Hebrew"/>
          <w:color w:val="262626" w:themeColor="text1" w:themeTint="D9"/>
        </w:rPr>
        <w:t>jbo@.jbo.co.il</w:t>
      </w:r>
    </w:hyperlink>
    <w:r w:rsidRPr="00CB4CD1">
      <w:rPr>
        <w:rFonts w:ascii="Open Sans Hebrew" w:hAnsi="Open Sans Hebrew" w:cs="Open Sans Hebrew"/>
        <w:color w:val="262626" w:themeColor="text1" w:themeTint="D9"/>
      </w:rPr>
      <w:t xml:space="preserve"> | </w:t>
    </w:r>
    <w:hyperlink r:id="rId2" w:tgtFrame="_blank" w:history="1">
      <w:r w:rsidRPr="00CB4CD1">
        <w:rPr>
          <w:rFonts w:ascii="Open Sans Hebrew" w:hAnsi="Open Sans Hebrew" w:cs="Open Sans Hebrew"/>
          <w:color w:val="262626" w:themeColor="text1" w:themeTint="D9"/>
        </w:rPr>
        <w:t>www.jbo.co.il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43723" w14:textId="77777777" w:rsidR="00F9588C" w:rsidRPr="006B5A28" w:rsidRDefault="00F9588C" w:rsidP="00B84889">
    <w:pPr>
      <w:shd w:val="clear" w:color="auto" w:fill="FFFFFF"/>
      <w:jc w:val="center"/>
      <w:rPr>
        <w:rFonts w:asciiTheme="minorHAnsi" w:hAnsiTheme="minorHAnsi" w:cstheme="minorHAnsi"/>
        <w:color w:val="262626" w:themeColor="text1" w:themeTint="D9"/>
      </w:rPr>
    </w:pPr>
    <w:r w:rsidRPr="006B5A28">
      <w:rPr>
        <w:rFonts w:asciiTheme="minorHAnsi" w:hAnsiTheme="minorHAnsi" w:cstheme="minorHAnsi"/>
        <w:noProof/>
        <w:color w:val="262626" w:themeColor="text1" w:themeTint="D9"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7E766D" wp14:editId="40921441">
              <wp:simplePos x="0" y="0"/>
              <wp:positionH relativeFrom="column">
                <wp:posOffset>-21771</wp:posOffset>
              </wp:positionH>
              <wp:positionV relativeFrom="paragraph">
                <wp:posOffset>-151493</wp:posOffset>
              </wp:positionV>
              <wp:extent cx="6226537" cy="0"/>
              <wp:effectExtent l="0" t="0" r="22225" b="19050"/>
              <wp:wrapNone/>
              <wp:docPr id="5" name="מחבר ישר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653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F1DCD0" id="מחבר ישר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vZICgIAAFIEAAAOAAAAZHJzL2Uyb0RvYy54bWysVMuO2yAU3VfqPyD2jZ2MnFZWnFlMNN30&#10;EfXxAQyGGJWXgImdz+iq6qbr9ov8O72A43RmNlXVDZjLPefecwBvrgcl0ZE5L4xu8HJRYsQ0Na3Q&#10;hwZ//nT74hVGPhDdEmk0a/CJeXy9ff5s09uarUxnZMscAhLt6942uAvB1kXhaccU8QtjmYZNbpwi&#10;AZbuULSO9MCuZLEqy3XRG9daZyjzHqK7vIm3iZ9zRsN7zj0LSDYYegtpdGm8i2Ox3ZD64IjtBJ3a&#10;IP/QhSJCQ9GZakcCQfdOPKFSgjrjDQ8LalRhOBeUJQ2gZlk+UvOxI5YlLWCOt7NN/v/R0nfHvUOi&#10;bXCFkSYKjmj8MX4bv44/0fh9/AVTFU3qra8h90bv3bTydu+i4oE7FWfQgoZk7Gk2lg0BUQiuV6t1&#10;dfUSI3reKy5A63x4zYxC8aPBUuiomdTk+MYHKAap55QYlhr1wHhVlSnLGynaWyFl3EvXht1Ih44E&#10;DjwMy5Qj79Vb0+bYuirL6dghDJcjh4Euh6HazJJqPygQG9kR32WQP/mdCdEeQEkNU7QpG5O+wkmy&#10;3PMHxsFlsCJ3NJfIRO2X5cwCmRHCQdIMmqTGR3FRdwFNuRHG0p3/W+CcnSoaHWagEtq4bPDDqtHT&#10;LJjn/LPqrDXKvjPtKV2TZAdc3OTP9Mjiy/hzneCXX8H2NwAAAP//AwBQSwMEFAAGAAgAAAAhABfo&#10;UGLdAAAACgEAAA8AAABkcnMvZG93bnJldi54bWxMj8FOwzAMhu9IvENkJG5bSlfRrms6ARInDrCC&#10;OGeN21RrnJJkW/f2BAkJTpbtT78/V9vZjOyEzg+WBNwtE2BIrVUD9QI+3p8XBTAfJCk5WkIBF/Sw&#10;ra+vKlkqe6YdnprQsxhCvpQCdAhTyblvNRrpl3ZCirvOOiNDbF3PlZPnGG5GnibJPTdyoHhBywmf&#10;NLaH5mgEkG7eLo9FoK8se3nNXWdC0X0KcXszP2yABZzDHww/+lEd6ui0t0dSno0CFqsskrGmqzWw&#10;CKzzPAW2/53wuuL/X6i/AQAA//8DAFBLAQItABQABgAIAAAAIQC2gziS/gAAAOEBAAATAAAAAAAA&#10;AAAAAAAAAAAAAABbQ29udGVudF9UeXBlc10ueG1sUEsBAi0AFAAGAAgAAAAhADj9If/WAAAAlAEA&#10;AAsAAAAAAAAAAAAAAAAALwEAAF9yZWxzLy5yZWxzUEsBAi0AFAAGAAgAAAAhAI6u9kgKAgAAUgQA&#10;AA4AAAAAAAAAAAAAAAAALgIAAGRycy9lMm9Eb2MueG1sUEsBAi0AFAAGAAgAAAAhABfoUGLdAAAA&#10;CgEAAA8AAAAAAAAAAAAAAAAAZAQAAGRycy9kb3ducmV2LnhtbFBLBQYAAAAABAAEAPMAAABuBQAA&#10;AAA=&#10;" strokecolor="#5a5a5a [2109]" strokeweight=".5pt">
              <v:stroke dashstyle="1 1" joinstyle="miter"/>
            </v:line>
          </w:pict>
        </mc:Fallback>
      </mc:AlternateContent>
    </w:r>
    <w:r w:rsidRPr="006B5A28">
      <w:rPr>
        <w:rFonts w:asciiTheme="minorHAnsi" w:hAnsiTheme="minorHAnsi" w:cstheme="minorHAnsi"/>
        <w:color w:val="262626" w:themeColor="text1" w:themeTint="D9"/>
        <w:rtl/>
      </w:rPr>
      <w:t xml:space="preserve">תזמורת הבארוק ירושלים | רח' שמריהו לוין 51 ירושלים | 02-6715888 | </w:t>
    </w:r>
    <w:hyperlink r:id="rId1" w:history="1">
      <w:r w:rsidRPr="006B5A28">
        <w:rPr>
          <w:rStyle w:val="Hyperlink"/>
          <w:rFonts w:asciiTheme="minorHAnsi" w:hAnsiTheme="minorHAnsi" w:cstheme="minorHAnsi"/>
          <w:color w:val="262626" w:themeColor="text1" w:themeTint="D9"/>
        </w:rPr>
        <w:t>jbo@.jbo.co.il</w:t>
      </w:r>
    </w:hyperlink>
    <w:r w:rsidRPr="006B5A28">
      <w:rPr>
        <w:rFonts w:asciiTheme="minorHAnsi" w:hAnsiTheme="minorHAnsi" w:cstheme="minorHAnsi"/>
        <w:color w:val="262626" w:themeColor="text1" w:themeTint="D9"/>
      </w:rPr>
      <w:t xml:space="preserve"> | </w:t>
    </w:r>
    <w:hyperlink r:id="rId2" w:tgtFrame="_blank" w:history="1">
      <w:r w:rsidRPr="006B5A28">
        <w:rPr>
          <w:rFonts w:asciiTheme="minorHAnsi" w:hAnsiTheme="minorHAnsi" w:cstheme="minorHAnsi"/>
          <w:color w:val="262626" w:themeColor="text1" w:themeTint="D9"/>
        </w:rPr>
        <w:t>www.jbo.co.il</w:t>
      </w:r>
    </w:hyperlink>
  </w:p>
  <w:p w14:paraId="1613F609" w14:textId="77777777" w:rsidR="00F9588C" w:rsidRPr="00B84889" w:rsidRDefault="00F9588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676B5" w14:textId="77777777" w:rsidR="00A9136A" w:rsidRDefault="00A9136A" w:rsidP="004C372D">
      <w:r>
        <w:separator/>
      </w:r>
    </w:p>
  </w:footnote>
  <w:footnote w:type="continuationSeparator" w:id="0">
    <w:p w14:paraId="6DED03DB" w14:textId="77777777" w:rsidR="00A9136A" w:rsidRDefault="00A9136A" w:rsidP="004C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791D1" w14:textId="77777777" w:rsidR="00F9588C" w:rsidRDefault="00F9588C" w:rsidP="00451BEF">
    <w:pPr>
      <w:pStyle w:val="a3"/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9ED3" w14:textId="77777777" w:rsidR="00F9588C" w:rsidRDefault="00F9588C" w:rsidP="00D7549E">
    <w:pPr>
      <w:pStyle w:val="a3"/>
    </w:pPr>
    <w:r>
      <w:rPr>
        <w:noProof/>
      </w:rPr>
      <w:drawing>
        <wp:anchor distT="0" distB="0" distL="0" distR="360045" simplePos="0" relativeHeight="251664384" behindDoc="0" locked="0" layoutInCell="1" allowOverlap="1" wp14:anchorId="776F5E53" wp14:editId="54830740">
          <wp:simplePos x="0" y="0"/>
          <wp:positionH relativeFrom="margin">
            <wp:posOffset>-429895</wp:posOffset>
          </wp:positionH>
          <wp:positionV relativeFrom="paragraph">
            <wp:posOffset>-227965</wp:posOffset>
          </wp:positionV>
          <wp:extent cx="1562100" cy="1528445"/>
          <wp:effectExtent l="0" t="0" r="0" b="0"/>
          <wp:wrapTopAndBottom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שחור לבן מפורט בצד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1528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22pt;height:12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F68052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A48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BA99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5213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7CC7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4C9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3E32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3EC7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CE3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7A45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1C7171"/>
    <w:multiLevelType w:val="hybridMultilevel"/>
    <w:tmpl w:val="D62254B4"/>
    <w:lvl w:ilvl="0" w:tplc="0E146E0A">
      <w:start w:val="5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D27ED"/>
    <w:multiLevelType w:val="hybridMultilevel"/>
    <w:tmpl w:val="47D2B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790261">
    <w:abstractNumId w:val="9"/>
  </w:num>
  <w:num w:numId="2" w16cid:durableId="679619769">
    <w:abstractNumId w:val="8"/>
  </w:num>
  <w:num w:numId="3" w16cid:durableId="7104439">
    <w:abstractNumId w:val="7"/>
  </w:num>
  <w:num w:numId="4" w16cid:durableId="521089065">
    <w:abstractNumId w:val="6"/>
  </w:num>
  <w:num w:numId="5" w16cid:durableId="2117942971">
    <w:abstractNumId w:val="5"/>
  </w:num>
  <w:num w:numId="6" w16cid:durableId="744382247">
    <w:abstractNumId w:val="4"/>
  </w:num>
  <w:num w:numId="7" w16cid:durableId="206993459">
    <w:abstractNumId w:val="3"/>
  </w:num>
  <w:num w:numId="8" w16cid:durableId="1851917641">
    <w:abstractNumId w:val="2"/>
  </w:num>
  <w:num w:numId="9" w16cid:durableId="1553804013">
    <w:abstractNumId w:val="1"/>
  </w:num>
  <w:num w:numId="10" w16cid:durableId="97601923">
    <w:abstractNumId w:val="0"/>
  </w:num>
  <w:num w:numId="11" w16cid:durableId="1749495961">
    <w:abstractNumId w:val="10"/>
  </w:num>
  <w:num w:numId="12" w16cid:durableId="1240628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C01" w:allStyles="1" w:customStyles="0" w:latentStyles="0" w:stylesInUse="0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F90"/>
    <w:rsid w:val="00000FD6"/>
    <w:rsid w:val="00011A61"/>
    <w:rsid w:val="0002347F"/>
    <w:rsid w:val="0002525A"/>
    <w:rsid w:val="000339A5"/>
    <w:rsid w:val="00055110"/>
    <w:rsid w:val="00056739"/>
    <w:rsid w:val="00061A77"/>
    <w:rsid w:val="00076F51"/>
    <w:rsid w:val="00090B7A"/>
    <w:rsid w:val="00090E5C"/>
    <w:rsid w:val="0009484B"/>
    <w:rsid w:val="000B096F"/>
    <w:rsid w:val="000C0FBE"/>
    <w:rsid w:val="000C4309"/>
    <w:rsid w:val="000D43D0"/>
    <w:rsid w:val="000D7C30"/>
    <w:rsid w:val="000F0C5D"/>
    <w:rsid w:val="000F5760"/>
    <w:rsid w:val="000F7823"/>
    <w:rsid w:val="00110FCD"/>
    <w:rsid w:val="00112038"/>
    <w:rsid w:val="001246A2"/>
    <w:rsid w:val="0013108C"/>
    <w:rsid w:val="00142969"/>
    <w:rsid w:val="00174B03"/>
    <w:rsid w:val="001763C4"/>
    <w:rsid w:val="001805AC"/>
    <w:rsid w:val="00190AA7"/>
    <w:rsid w:val="001A0C4B"/>
    <w:rsid w:val="001B3369"/>
    <w:rsid w:val="001C1D4F"/>
    <w:rsid w:val="001C3E14"/>
    <w:rsid w:val="001C6C59"/>
    <w:rsid w:val="001F26E5"/>
    <w:rsid w:val="00207159"/>
    <w:rsid w:val="0021124C"/>
    <w:rsid w:val="00216C65"/>
    <w:rsid w:val="002171C2"/>
    <w:rsid w:val="0022078A"/>
    <w:rsid w:val="002234ED"/>
    <w:rsid w:val="002423B0"/>
    <w:rsid w:val="00242D15"/>
    <w:rsid w:val="0024314D"/>
    <w:rsid w:val="00253CF3"/>
    <w:rsid w:val="002620E2"/>
    <w:rsid w:val="00265B7A"/>
    <w:rsid w:val="0027198F"/>
    <w:rsid w:val="00282763"/>
    <w:rsid w:val="002A02EB"/>
    <w:rsid w:val="002B5A18"/>
    <w:rsid w:val="002C1884"/>
    <w:rsid w:val="002D15FF"/>
    <w:rsid w:val="002D205B"/>
    <w:rsid w:val="002D23F7"/>
    <w:rsid w:val="002D4471"/>
    <w:rsid w:val="002D5CFF"/>
    <w:rsid w:val="002E4601"/>
    <w:rsid w:val="002F12DE"/>
    <w:rsid w:val="002F2E92"/>
    <w:rsid w:val="003163A8"/>
    <w:rsid w:val="0032620A"/>
    <w:rsid w:val="00335EF4"/>
    <w:rsid w:val="00337375"/>
    <w:rsid w:val="00354A6E"/>
    <w:rsid w:val="00362D43"/>
    <w:rsid w:val="00366A35"/>
    <w:rsid w:val="003874A6"/>
    <w:rsid w:val="00390382"/>
    <w:rsid w:val="003937C5"/>
    <w:rsid w:val="00395551"/>
    <w:rsid w:val="003A07B3"/>
    <w:rsid w:val="003A4342"/>
    <w:rsid w:val="003B011F"/>
    <w:rsid w:val="003C3208"/>
    <w:rsid w:val="003C3C03"/>
    <w:rsid w:val="003D02F6"/>
    <w:rsid w:val="003D5A1D"/>
    <w:rsid w:val="003E3E60"/>
    <w:rsid w:val="003F0E81"/>
    <w:rsid w:val="003F71F8"/>
    <w:rsid w:val="0040354D"/>
    <w:rsid w:val="00413D28"/>
    <w:rsid w:val="004256B8"/>
    <w:rsid w:val="004300EF"/>
    <w:rsid w:val="00436F45"/>
    <w:rsid w:val="004427FD"/>
    <w:rsid w:val="00450DE9"/>
    <w:rsid w:val="00451BEF"/>
    <w:rsid w:val="00464C28"/>
    <w:rsid w:val="00466CDF"/>
    <w:rsid w:val="004708EF"/>
    <w:rsid w:val="00473207"/>
    <w:rsid w:val="004C2774"/>
    <w:rsid w:val="004C372D"/>
    <w:rsid w:val="004C71D7"/>
    <w:rsid w:val="004D609E"/>
    <w:rsid w:val="004E6BE1"/>
    <w:rsid w:val="004F352C"/>
    <w:rsid w:val="004F676C"/>
    <w:rsid w:val="00503B21"/>
    <w:rsid w:val="00507154"/>
    <w:rsid w:val="005246C2"/>
    <w:rsid w:val="005353CD"/>
    <w:rsid w:val="00535947"/>
    <w:rsid w:val="005400AA"/>
    <w:rsid w:val="00551B47"/>
    <w:rsid w:val="005607F3"/>
    <w:rsid w:val="00565BAE"/>
    <w:rsid w:val="00567078"/>
    <w:rsid w:val="0057283F"/>
    <w:rsid w:val="00596C8C"/>
    <w:rsid w:val="0059753B"/>
    <w:rsid w:val="005A77A5"/>
    <w:rsid w:val="005B205B"/>
    <w:rsid w:val="005C2707"/>
    <w:rsid w:val="005D48E0"/>
    <w:rsid w:val="005D52DF"/>
    <w:rsid w:val="005D572E"/>
    <w:rsid w:val="005F079B"/>
    <w:rsid w:val="00617663"/>
    <w:rsid w:val="0062441B"/>
    <w:rsid w:val="006319D6"/>
    <w:rsid w:val="00645CBF"/>
    <w:rsid w:val="006B53E6"/>
    <w:rsid w:val="006B5A28"/>
    <w:rsid w:val="006E1712"/>
    <w:rsid w:val="00711744"/>
    <w:rsid w:val="0071503F"/>
    <w:rsid w:val="007701E8"/>
    <w:rsid w:val="00776EB7"/>
    <w:rsid w:val="00797003"/>
    <w:rsid w:val="0079748D"/>
    <w:rsid w:val="007B6B07"/>
    <w:rsid w:val="007E1342"/>
    <w:rsid w:val="007F5A6B"/>
    <w:rsid w:val="008045CC"/>
    <w:rsid w:val="00816D10"/>
    <w:rsid w:val="00816DB3"/>
    <w:rsid w:val="00821502"/>
    <w:rsid w:val="00834DE9"/>
    <w:rsid w:val="00835D04"/>
    <w:rsid w:val="0083725A"/>
    <w:rsid w:val="00842753"/>
    <w:rsid w:val="008519AD"/>
    <w:rsid w:val="00865CFF"/>
    <w:rsid w:val="00865D00"/>
    <w:rsid w:val="00872EC0"/>
    <w:rsid w:val="0087498A"/>
    <w:rsid w:val="008B3CDB"/>
    <w:rsid w:val="008D1B3A"/>
    <w:rsid w:val="008E6874"/>
    <w:rsid w:val="008F18A8"/>
    <w:rsid w:val="008F2004"/>
    <w:rsid w:val="009035F8"/>
    <w:rsid w:val="009117EF"/>
    <w:rsid w:val="00911AB8"/>
    <w:rsid w:val="009153A7"/>
    <w:rsid w:val="0095510E"/>
    <w:rsid w:val="00960C38"/>
    <w:rsid w:val="0096231B"/>
    <w:rsid w:val="00984B6D"/>
    <w:rsid w:val="00985269"/>
    <w:rsid w:val="00985C3C"/>
    <w:rsid w:val="0098746D"/>
    <w:rsid w:val="009A29E0"/>
    <w:rsid w:val="009A51AB"/>
    <w:rsid w:val="009B0ED7"/>
    <w:rsid w:val="009B75F4"/>
    <w:rsid w:val="009D3515"/>
    <w:rsid w:val="009D467C"/>
    <w:rsid w:val="00A01197"/>
    <w:rsid w:val="00A030C9"/>
    <w:rsid w:val="00A151C0"/>
    <w:rsid w:val="00A22E4E"/>
    <w:rsid w:val="00A27F90"/>
    <w:rsid w:val="00A43F53"/>
    <w:rsid w:val="00A45ED9"/>
    <w:rsid w:val="00A57261"/>
    <w:rsid w:val="00A61810"/>
    <w:rsid w:val="00A637E7"/>
    <w:rsid w:val="00A6422C"/>
    <w:rsid w:val="00A64FDA"/>
    <w:rsid w:val="00A81CAA"/>
    <w:rsid w:val="00A84062"/>
    <w:rsid w:val="00A90D8C"/>
    <w:rsid w:val="00A91029"/>
    <w:rsid w:val="00A9136A"/>
    <w:rsid w:val="00AA3A82"/>
    <w:rsid w:val="00AD33FD"/>
    <w:rsid w:val="00AE6283"/>
    <w:rsid w:val="00AF34A1"/>
    <w:rsid w:val="00B04E90"/>
    <w:rsid w:val="00B077D1"/>
    <w:rsid w:val="00B10747"/>
    <w:rsid w:val="00B30598"/>
    <w:rsid w:val="00B32AC1"/>
    <w:rsid w:val="00B370E8"/>
    <w:rsid w:val="00B37920"/>
    <w:rsid w:val="00B56A7A"/>
    <w:rsid w:val="00B71CF6"/>
    <w:rsid w:val="00B76927"/>
    <w:rsid w:val="00B84889"/>
    <w:rsid w:val="00BC3EB0"/>
    <w:rsid w:val="00BE2E6C"/>
    <w:rsid w:val="00BF056B"/>
    <w:rsid w:val="00BF3145"/>
    <w:rsid w:val="00C0125B"/>
    <w:rsid w:val="00C079B6"/>
    <w:rsid w:val="00C23F1E"/>
    <w:rsid w:val="00C47324"/>
    <w:rsid w:val="00C7356E"/>
    <w:rsid w:val="00C74BEC"/>
    <w:rsid w:val="00C7718C"/>
    <w:rsid w:val="00C8104B"/>
    <w:rsid w:val="00C930D9"/>
    <w:rsid w:val="00C93DC3"/>
    <w:rsid w:val="00CA12D9"/>
    <w:rsid w:val="00CA757F"/>
    <w:rsid w:val="00CB3C14"/>
    <w:rsid w:val="00CB4CD1"/>
    <w:rsid w:val="00CB79B9"/>
    <w:rsid w:val="00CC340C"/>
    <w:rsid w:val="00CD447C"/>
    <w:rsid w:val="00D00254"/>
    <w:rsid w:val="00D112E3"/>
    <w:rsid w:val="00D13F0C"/>
    <w:rsid w:val="00D206DB"/>
    <w:rsid w:val="00D2234F"/>
    <w:rsid w:val="00D43502"/>
    <w:rsid w:val="00D57E67"/>
    <w:rsid w:val="00D70C1D"/>
    <w:rsid w:val="00D734D8"/>
    <w:rsid w:val="00D73AE1"/>
    <w:rsid w:val="00D7549E"/>
    <w:rsid w:val="00D80099"/>
    <w:rsid w:val="00D830F4"/>
    <w:rsid w:val="00D87069"/>
    <w:rsid w:val="00DB5104"/>
    <w:rsid w:val="00DC2D05"/>
    <w:rsid w:val="00DC5C53"/>
    <w:rsid w:val="00DD0097"/>
    <w:rsid w:val="00DD15FB"/>
    <w:rsid w:val="00DD3CCC"/>
    <w:rsid w:val="00DF0217"/>
    <w:rsid w:val="00DF2641"/>
    <w:rsid w:val="00E020A0"/>
    <w:rsid w:val="00E02B24"/>
    <w:rsid w:val="00E245CE"/>
    <w:rsid w:val="00E2494A"/>
    <w:rsid w:val="00E319A7"/>
    <w:rsid w:val="00E45457"/>
    <w:rsid w:val="00E54213"/>
    <w:rsid w:val="00E56884"/>
    <w:rsid w:val="00E65344"/>
    <w:rsid w:val="00E66ECC"/>
    <w:rsid w:val="00E8718E"/>
    <w:rsid w:val="00E9555E"/>
    <w:rsid w:val="00E95A91"/>
    <w:rsid w:val="00E97536"/>
    <w:rsid w:val="00EA1AB6"/>
    <w:rsid w:val="00EB72A4"/>
    <w:rsid w:val="00EC2109"/>
    <w:rsid w:val="00EC2AF4"/>
    <w:rsid w:val="00ED2CCD"/>
    <w:rsid w:val="00ED30F1"/>
    <w:rsid w:val="00EE44D5"/>
    <w:rsid w:val="00EF671C"/>
    <w:rsid w:val="00EF6E06"/>
    <w:rsid w:val="00F23F59"/>
    <w:rsid w:val="00F25E52"/>
    <w:rsid w:val="00F3556F"/>
    <w:rsid w:val="00F41E11"/>
    <w:rsid w:val="00F462C5"/>
    <w:rsid w:val="00F51253"/>
    <w:rsid w:val="00F56DB2"/>
    <w:rsid w:val="00F7678B"/>
    <w:rsid w:val="00F94876"/>
    <w:rsid w:val="00F9588C"/>
    <w:rsid w:val="00FB40F5"/>
    <w:rsid w:val="00FB6068"/>
    <w:rsid w:val="00FC267E"/>
    <w:rsid w:val="00FE2FB8"/>
    <w:rsid w:val="00FE63BD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046DDD"/>
  <w15:docId w15:val="{34FCAE48-654B-4E15-A5D5-5F667BF9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he-IL"/>
      </w:rPr>
    </w:rPrDefault>
    <w:pPrDefault>
      <w:pPr>
        <w:bidi/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3E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6CDF"/>
    <w:pPr>
      <w:keepNext/>
      <w:spacing w:before="240" w:after="60"/>
      <w:outlineLvl w:val="0"/>
    </w:pPr>
    <w:rPr>
      <w:rFonts w:asciiTheme="majorHAnsi" w:eastAsiaTheme="majorEastAsia" w:hAnsiTheme="majorHAnsi" w:cstheme="min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6CDF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link w:val="a3"/>
    <w:rsid w:val="00466CDF"/>
    <w:rPr>
      <w:rFonts w:eastAsia="Times New Roman"/>
      <w:color w:val="404040"/>
    </w:rPr>
  </w:style>
  <w:style w:type="paragraph" w:styleId="a5">
    <w:name w:val="footer"/>
    <w:basedOn w:val="a"/>
    <w:link w:val="a6"/>
    <w:rsid w:val="00466CDF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rsid w:val="00466CDF"/>
    <w:rPr>
      <w:rFonts w:eastAsia="Times New Roman"/>
      <w:color w:val="404040"/>
    </w:rPr>
  </w:style>
  <w:style w:type="character" w:styleId="Hyperlink">
    <w:name w:val="Hyperlink"/>
    <w:uiPriority w:val="99"/>
    <w:rsid w:val="00451BEF"/>
    <w:rPr>
      <w:color w:val="CC0000"/>
      <w:u w:val="none"/>
    </w:rPr>
  </w:style>
  <w:style w:type="paragraph" w:styleId="NormalWeb">
    <w:name w:val="Normal (Web)"/>
    <w:basedOn w:val="a"/>
    <w:uiPriority w:val="99"/>
    <w:rsid w:val="00466CDF"/>
    <w:pPr>
      <w:spacing w:before="100" w:beforeAutospacing="1" w:after="100" w:afterAutospacing="1"/>
    </w:pPr>
  </w:style>
  <w:style w:type="paragraph" w:styleId="a7">
    <w:name w:val="Balloon Text"/>
    <w:basedOn w:val="a"/>
    <w:link w:val="a8"/>
    <w:semiHidden/>
    <w:rsid w:val="00466CDF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semiHidden/>
    <w:rsid w:val="00466CDF"/>
    <w:rPr>
      <w:rFonts w:ascii="Tahoma" w:eastAsia="Times New Roman" w:hAnsi="Tahoma" w:cs="Tahoma"/>
      <w:color w:val="404040"/>
      <w:sz w:val="16"/>
      <w:szCs w:val="16"/>
    </w:rPr>
  </w:style>
  <w:style w:type="table" w:styleId="a9">
    <w:name w:val="Table Grid"/>
    <w:basedOn w:val="a1"/>
    <w:rsid w:val="00466CDF"/>
    <w:pPr>
      <w:spacing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466CDF"/>
    <w:pPr>
      <w:spacing w:before="240" w:after="60"/>
      <w:outlineLvl w:val="0"/>
    </w:pPr>
    <w:rPr>
      <w:rFonts w:asciiTheme="majorHAnsi" w:eastAsiaTheme="majorEastAsia" w:hAnsiTheme="majorHAnsi" w:cstheme="minorBidi"/>
      <w:b/>
      <w:kern w:val="28"/>
      <w:sz w:val="32"/>
      <w:szCs w:val="28"/>
    </w:rPr>
  </w:style>
  <w:style w:type="character" w:customStyle="1" w:styleId="ab">
    <w:name w:val="כותרת טקסט תו"/>
    <w:basedOn w:val="a0"/>
    <w:link w:val="aa"/>
    <w:uiPriority w:val="10"/>
    <w:rsid w:val="00466CDF"/>
    <w:rPr>
      <w:rFonts w:asciiTheme="majorHAnsi" w:eastAsiaTheme="majorEastAsia" w:hAnsiTheme="majorHAnsi" w:cstheme="minorBidi"/>
      <w:b/>
      <w:color w:val="404040"/>
      <w:kern w:val="28"/>
      <w:sz w:val="32"/>
      <w:szCs w:val="28"/>
    </w:rPr>
  </w:style>
  <w:style w:type="paragraph" w:styleId="ac">
    <w:name w:val="Subtitle"/>
    <w:basedOn w:val="a"/>
    <w:next w:val="a"/>
    <w:link w:val="ad"/>
    <w:uiPriority w:val="11"/>
    <w:qFormat/>
    <w:rsid w:val="00466CDF"/>
    <w:pPr>
      <w:spacing w:after="60"/>
      <w:outlineLvl w:val="1"/>
    </w:pPr>
    <w:rPr>
      <w:rFonts w:asciiTheme="majorHAnsi" w:eastAsiaTheme="majorEastAsia" w:hAnsiTheme="majorHAnsi" w:cstheme="minorBidi"/>
      <w:bCs/>
      <w:szCs w:val="28"/>
    </w:rPr>
  </w:style>
  <w:style w:type="character" w:customStyle="1" w:styleId="ad">
    <w:name w:val="כותרת משנה תו"/>
    <w:basedOn w:val="a0"/>
    <w:link w:val="ac"/>
    <w:uiPriority w:val="11"/>
    <w:rsid w:val="00466CDF"/>
    <w:rPr>
      <w:rFonts w:asciiTheme="majorHAnsi" w:eastAsiaTheme="majorEastAsia" w:hAnsiTheme="majorHAnsi" w:cstheme="minorBidi"/>
      <w:bCs/>
      <w:color w:val="404040"/>
      <w:sz w:val="24"/>
      <w:szCs w:val="28"/>
    </w:rPr>
  </w:style>
  <w:style w:type="character" w:customStyle="1" w:styleId="10">
    <w:name w:val="כותרת 1 תו"/>
    <w:basedOn w:val="a0"/>
    <w:link w:val="1"/>
    <w:uiPriority w:val="9"/>
    <w:rsid w:val="00466CDF"/>
    <w:rPr>
      <w:rFonts w:asciiTheme="majorHAnsi" w:eastAsiaTheme="majorEastAsia" w:hAnsiTheme="majorHAnsi" w:cstheme="minorBidi"/>
      <w:b/>
      <w:bCs/>
      <w:color w:val="404040"/>
      <w:kern w:val="32"/>
      <w:sz w:val="32"/>
      <w:szCs w:val="32"/>
    </w:rPr>
  </w:style>
  <w:style w:type="paragraph" w:customStyle="1" w:styleId="BasicParagraph">
    <w:name w:val="[Basic Paragraph]"/>
    <w:basedOn w:val="a"/>
    <w:uiPriority w:val="99"/>
    <w:rsid w:val="00466CDF"/>
    <w:pPr>
      <w:autoSpaceDE w:val="0"/>
      <w:autoSpaceDN w:val="0"/>
      <w:adjustRightInd w:val="0"/>
      <w:spacing w:line="288" w:lineRule="auto"/>
      <w:textAlignment w:val="center"/>
    </w:pPr>
    <w:rPr>
      <w:rFonts w:ascii="Adobe Hebrew" w:hAnsi="Adobe Hebrew" w:cs="Adobe Hebrew"/>
      <w:color w:val="000000"/>
    </w:rPr>
  </w:style>
  <w:style w:type="paragraph" w:customStyle="1" w:styleId="ae">
    <w:name w:val="כותרת ברוק"/>
    <w:basedOn w:val="a"/>
    <w:qFormat/>
    <w:rsid w:val="00451BEF"/>
    <w:pPr>
      <w:spacing w:line="276" w:lineRule="auto"/>
    </w:pPr>
    <w:rPr>
      <w:rFonts w:ascii="Open Sans Hebrew Light" w:hAnsi="Open Sans Hebrew Light" w:cs="Open Sans Hebrew Light"/>
      <w:color w:val="262626" w:themeColor="text1" w:themeTint="D9"/>
      <w:sz w:val="52"/>
      <w:szCs w:val="52"/>
    </w:rPr>
  </w:style>
  <w:style w:type="paragraph" w:customStyle="1" w:styleId="af">
    <w:name w:val="כותרת משנה ב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  <w:sz w:val="30"/>
      <w:szCs w:val="30"/>
    </w:rPr>
  </w:style>
  <w:style w:type="paragraph" w:customStyle="1" w:styleId="af0">
    <w:name w:val="תוכן בא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</w:rPr>
  </w:style>
  <w:style w:type="paragraph" w:customStyle="1" w:styleId="title-baroque">
    <w:name w:val="title-baroque"/>
    <w:basedOn w:val="a"/>
    <w:qFormat/>
    <w:rsid w:val="00451BEF"/>
    <w:pPr>
      <w:bidi w:val="0"/>
      <w:spacing w:line="276" w:lineRule="auto"/>
    </w:pPr>
    <w:rPr>
      <w:rFonts w:ascii="Open Sans Light" w:hAnsi="Open Sans Light" w:cs="Open Sans Light"/>
      <w:color w:val="262626" w:themeColor="text1" w:themeTint="D9"/>
      <w:sz w:val="48"/>
      <w:szCs w:val="48"/>
    </w:rPr>
  </w:style>
  <w:style w:type="paragraph" w:customStyle="1" w:styleId="subtitle-baroque">
    <w:name w:val="subtitle-baroque"/>
    <w:basedOn w:val="a"/>
    <w:qFormat/>
    <w:rsid w:val="00451BEF"/>
    <w:pPr>
      <w:bidi w:val="0"/>
      <w:spacing w:line="276" w:lineRule="auto"/>
    </w:pPr>
    <w:rPr>
      <w:rFonts w:ascii="Open Sans" w:hAnsi="Open Sans" w:cs="Open Sans"/>
      <w:color w:val="262626" w:themeColor="text1" w:themeTint="D9"/>
      <w:sz w:val="28"/>
      <w:szCs w:val="28"/>
    </w:rPr>
  </w:style>
  <w:style w:type="paragraph" w:customStyle="1" w:styleId="text-baroque">
    <w:name w:val="text-baroque"/>
    <w:basedOn w:val="a"/>
    <w:qFormat/>
    <w:rsid w:val="00451BEF"/>
    <w:pPr>
      <w:shd w:val="clear" w:color="auto" w:fill="FFFFFF"/>
      <w:bidi w:val="0"/>
      <w:spacing w:after="225"/>
    </w:pPr>
    <w:rPr>
      <w:rFonts w:ascii="Open Sans" w:hAnsi="Open Sans" w:cs="Open Sans"/>
      <w:color w:val="262626" w:themeColor="text1" w:themeTint="D9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E56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</w:rPr>
  </w:style>
  <w:style w:type="character" w:customStyle="1" w:styleId="HTML0">
    <w:name w:val="HTML מעוצב מראש תו"/>
    <w:basedOn w:val="a0"/>
    <w:link w:val="HTML"/>
    <w:uiPriority w:val="99"/>
    <w:semiHidden/>
    <w:rsid w:val="00E56884"/>
    <w:rPr>
      <w:rFonts w:ascii="Courier New" w:eastAsia="Times New Roman" w:hAnsi="Courier New" w:cs="Courier New"/>
    </w:rPr>
  </w:style>
  <w:style w:type="character" w:customStyle="1" w:styleId="11">
    <w:name w:val="אזכור לא מזוהה1"/>
    <w:basedOn w:val="a0"/>
    <w:uiPriority w:val="99"/>
    <w:semiHidden/>
    <w:unhideWhenUsed/>
    <w:rsid w:val="00055110"/>
    <w:rPr>
      <w:color w:val="808080"/>
      <w:shd w:val="clear" w:color="auto" w:fill="E6E6E6"/>
    </w:rPr>
  </w:style>
  <w:style w:type="character" w:styleId="af1">
    <w:name w:val="Strong"/>
    <w:basedOn w:val="a0"/>
    <w:uiPriority w:val="22"/>
    <w:qFormat/>
    <w:rsid w:val="00984B6D"/>
    <w:rPr>
      <w:b/>
      <w:bCs/>
    </w:rPr>
  </w:style>
  <w:style w:type="paragraph" w:styleId="af2">
    <w:name w:val="List Paragraph"/>
    <w:basedOn w:val="a"/>
    <w:link w:val="af3"/>
    <w:uiPriority w:val="34"/>
    <w:qFormat/>
    <w:rsid w:val="00A43F53"/>
    <w:pPr>
      <w:ind w:left="720"/>
      <w:contextualSpacing/>
    </w:pPr>
  </w:style>
  <w:style w:type="paragraph" w:customStyle="1" w:styleId="Body">
    <w:name w:val="Body"/>
    <w:rsid w:val="00AD33FD"/>
    <w:pPr>
      <w:spacing w:line="240" w:lineRule="auto"/>
    </w:pPr>
    <w:rPr>
      <w:rFonts w:ascii="Helvetica" w:eastAsia="Arial Unicode MS" w:hAnsi="Helvetica" w:cs="Arial Unicode MS"/>
      <w:color w:val="000000"/>
      <w:sz w:val="22"/>
      <w:szCs w:val="22"/>
      <w:lang w:val="ru-RU" w:eastAsia="ru-RU"/>
    </w:rPr>
  </w:style>
  <w:style w:type="paragraph" w:customStyle="1" w:styleId="t-body-text">
    <w:name w:val="t-body-text"/>
    <w:basedOn w:val="a"/>
    <w:rsid w:val="00242D15"/>
    <w:pPr>
      <w:bidi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D2CCD"/>
  </w:style>
  <w:style w:type="character" w:customStyle="1" w:styleId="af3">
    <w:name w:val="פיסקת רשימה תו"/>
    <w:basedOn w:val="a0"/>
    <w:link w:val="af2"/>
    <w:uiPriority w:val="34"/>
    <w:rsid w:val="00A81CAA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אזכור לא מזוהה2"/>
    <w:basedOn w:val="a0"/>
    <w:uiPriority w:val="99"/>
    <w:semiHidden/>
    <w:unhideWhenUsed/>
    <w:rsid w:val="007B6B07"/>
    <w:rPr>
      <w:color w:val="605E5C"/>
      <w:shd w:val="clear" w:color="auto" w:fill="E1DFDD"/>
    </w:rPr>
  </w:style>
  <w:style w:type="character" w:styleId="af4">
    <w:name w:val="Unresolved Mention"/>
    <w:basedOn w:val="a0"/>
    <w:uiPriority w:val="99"/>
    <w:semiHidden/>
    <w:unhideWhenUsed/>
    <w:rsid w:val="00EF67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bo.co.i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490;&#1497;&#1500;&#1497;\Downloads\baroque%20(1)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0AFB7-FC80-4B51-A922-A55760D5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baroque (1)</Template>
  <TotalTime>80</TotalTime>
  <Pages>2</Pages>
  <Words>352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גילי</dc:creator>
  <cp:keywords/>
  <dc:description/>
  <cp:lastModifiedBy>גילי אלון-ביטון</cp:lastModifiedBy>
  <cp:revision>5</cp:revision>
  <cp:lastPrinted>2021-06-08T05:51:00Z</cp:lastPrinted>
  <dcterms:created xsi:type="dcterms:W3CDTF">2022-10-12T18:47:00Z</dcterms:created>
  <dcterms:modified xsi:type="dcterms:W3CDTF">2022-10-15T19:40:00Z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1061205680</vt:i4>
  </property>
</Properties>
</file>